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140" w:rsidRPr="005E0F43" w:rsidRDefault="005E0F43" w:rsidP="005E0F43">
      <w:pPr>
        <w:rPr>
          <w:rFonts w:ascii="Times New Roman" w:hAnsi="Times New Roman" w:cs="Times New Roman"/>
          <w:sz w:val="24"/>
          <w:szCs w:val="24"/>
        </w:rPr>
      </w:pPr>
      <w:r>
        <w:rPr>
          <w:rFonts w:ascii="Times New Roman" w:hAnsi="Times New Roman" w:cs="Times New Roman"/>
          <w:sz w:val="24"/>
          <w:szCs w:val="24"/>
        </w:rPr>
        <w:t>1 группа.</w:t>
      </w:r>
      <w:r w:rsidR="008C2140" w:rsidRPr="005E0F43">
        <w:rPr>
          <w:rFonts w:ascii="Times New Roman" w:hAnsi="Times New Roman" w:cs="Times New Roman"/>
          <w:sz w:val="24"/>
          <w:szCs w:val="24"/>
        </w:rPr>
        <w:t>Учитель:  Изучив данные таблицы, сделайте вывод о политике военного коммунизма.(кейс)</w:t>
      </w:r>
    </w:p>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Сл 22. Уровень производства за годы «военного коммунизма»</w:t>
      </w:r>
    </w:p>
    <w:tbl>
      <w:tblPr>
        <w:tblW w:w="0" w:type="auto"/>
        <w:tblInd w:w="40" w:type="dxa"/>
        <w:tblLayout w:type="fixed"/>
        <w:tblCellMar>
          <w:left w:w="40" w:type="dxa"/>
          <w:right w:w="40" w:type="dxa"/>
        </w:tblCellMar>
        <w:tblLook w:val="0000"/>
      </w:tblPr>
      <w:tblGrid>
        <w:gridCol w:w="3216"/>
        <w:gridCol w:w="5784"/>
      </w:tblGrid>
      <w:tr w:rsidR="008C2140" w:rsidRPr="005E0F43" w:rsidTr="007675FA">
        <w:trPr>
          <w:trHeight w:val="276"/>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Показатели</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 xml:space="preserve">В 1921г. по сравнению с </w:t>
            </w:r>
            <w:smartTag w:uri="urn:schemas-microsoft-com:office:smarttags" w:element="metricconverter">
              <w:smartTagPr>
                <w:attr w:name="ProductID" w:val="1913 г"/>
              </w:smartTagPr>
              <w:r w:rsidRPr="005E0F43">
                <w:rPr>
                  <w:rFonts w:ascii="Times New Roman" w:hAnsi="Times New Roman" w:cs="Times New Roman"/>
                  <w:sz w:val="24"/>
                  <w:szCs w:val="24"/>
                </w:rPr>
                <w:t>1913 г</w:t>
              </w:r>
            </w:smartTag>
            <w:r w:rsidRPr="005E0F43">
              <w:rPr>
                <w:rFonts w:ascii="Times New Roman" w:hAnsi="Times New Roman" w:cs="Times New Roman"/>
                <w:sz w:val="24"/>
                <w:szCs w:val="24"/>
              </w:rPr>
              <w:t>.</w:t>
            </w:r>
          </w:p>
        </w:tc>
      </w:tr>
      <w:tr w:rsidR="008C2140" w:rsidRPr="005E0F43" w:rsidTr="007675FA">
        <w:trPr>
          <w:trHeight w:val="329"/>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Промышленное производство.</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Сократилось в 7 раз.</w:t>
            </w:r>
          </w:p>
        </w:tc>
      </w:tr>
      <w:tr w:rsidR="008C2140" w:rsidRPr="005E0F43" w:rsidTr="007675FA">
        <w:trPr>
          <w:trHeight w:val="352"/>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Добыча угля.</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Сократилась более чем в 3 раза (с 29,3 млн т. до 8,6 млн т.)</w:t>
            </w:r>
          </w:p>
        </w:tc>
      </w:tr>
      <w:tr w:rsidR="008C2140" w:rsidRPr="005E0F43" w:rsidTr="007675FA">
        <w:trPr>
          <w:trHeight w:val="348"/>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Добыча нефти.</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 xml:space="preserve">На уровне </w:t>
            </w:r>
            <w:smartTag w:uri="urn:schemas-microsoft-com:office:smarttags" w:element="metricconverter">
              <w:smartTagPr>
                <w:attr w:name="ProductID" w:val="1890 г"/>
              </w:smartTagPr>
              <w:r w:rsidRPr="005E0F43">
                <w:rPr>
                  <w:rFonts w:ascii="Times New Roman" w:hAnsi="Times New Roman" w:cs="Times New Roman"/>
                  <w:sz w:val="24"/>
                  <w:szCs w:val="24"/>
                </w:rPr>
                <w:t>1890 г</w:t>
              </w:r>
            </w:smartTag>
            <w:r w:rsidRPr="005E0F43">
              <w:rPr>
                <w:rFonts w:ascii="Times New Roman" w:hAnsi="Times New Roman" w:cs="Times New Roman"/>
                <w:sz w:val="24"/>
                <w:szCs w:val="24"/>
              </w:rPr>
              <w:t>. (с 10,2 млн т. до 3,8 млн т.)</w:t>
            </w:r>
          </w:p>
        </w:tc>
      </w:tr>
      <w:tr w:rsidR="008C2140" w:rsidRPr="005E0F43" w:rsidTr="007675FA">
        <w:trPr>
          <w:trHeight w:val="298"/>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Выплавка чугуна.</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Сократилась в 22 раза.</w:t>
            </w:r>
          </w:p>
        </w:tc>
      </w:tr>
      <w:tr w:rsidR="008C2140" w:rsidRPr="005E0F43" w:rsidTr="007675FA">
        <w:trPr>
          <w:trHeight w:val="288"/>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Производство тканей.</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Сократилось в 18 раз.</w:t>
            </w:r>
          </w:p>
        </w:tc>
      </w:tr>
      <w:tr w:rsidR="008C2140" w:rsidRPr="005E0F43" w:rsidTr="007675FA">
        <w:trPr>
          <w:trHeight w:val="288"/>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Продукция сельского хозяйства.</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Сократилась на 40%.</w:t>
            </w:r>
          </w:p>
        </w:tc>
      </w:tr>
      <w:tr w:rsidR="008C2140" w:rsidRPr="005E0F43" w:rsidTr="007675FA">
        <w:trPr>
          <w:trHeight w:val="288"/>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Продукция земледелия.</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Сократилась на 45%.</w:t>
            </w:r>
          </w:p>
        </w:tc>
      </w:tr>
      <w:tr w:rsidR="008C2140" w:rsidRPr="005E0F43" w:rsidTr="007675FA">
        <w:trPr>
          <w:trHeight w:val="65"/>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Продукция животноводства.</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Сократилась на 33%.</w:t>
            </w:r>
          </w:p>
        </w:tc>
      </w:tr>
      <w:tr w:rsidR="008C2140" w:rsidRPr="005E0F43" w:rsidTr="007675FA">
        <w:trPr>
          <w:trHeight w:val="326"/>
        </w:trPr>
        <w:tc>
          <w:tcPr>
            <w:tcW w:w="3216"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Посевные площади.</w:t>
            </w:r>
          </w:p>
        </w:tc>
        <w:tc>
          <w:tcPr>
            <w:tcW w:w="5784" w:type="dxa"/>
            <w:tcBorders>
              <w:top w:val="single" w:sz="6" w:space="0" w:color="auto"/>
              <w:left w:val="single" w:sz="6" w:space="0" w:color="auto"/>
              <w:bottom w:val="single" w:sz="6" w:space="0" w:color="auto"/>
              <w:right w:val="single" w:sz="6" w:space="0" w:color="auto"/>
            </w:tcBorders>
            <w:shd w:val="clear" w:color="auto" w:fill="FFFFFF"/>
          </w:tcPr>
          <w:p w:rsidR="008C2140" w:rsidRPr="005E0F43" w:rsidRDefault="008C2140" w:rsidP="005E0F43">
            <w:pPr>
              <w:rPr>
                <w:rFonts w:ascii="Times New Roman" w:hAnsi="Times New Roman" w:cs="Times New Roman"/>
                <w:sz w:val="24"/>
                <w:szCs w:val="24"/>
              </w:rPr>
            </w:pPr>
            <w:r w:rsidRPr="005E0F43">
              <w:rPr>
                <w:rFonts w:ascii="Times New Roman" w:hAnsi="Times New Roman" w:cs="Times New Roman"/>
                <w:sz w:val="24"/>
                <w:szCs w:val="24"/>
              </w:rPr>
              <w:t>Уменьшились на 15 млн га.</w:t>
            </w:r>
          </w:p>
        </w:tc>
      </w:tr>
    </w:tbl>
    <w:p w:rsidR="008C2140" w:rsidRPr="005E0F43" w:rsidRDefault="008C2140" w:rsidP="005E0F43">
      <w:pPr>
        <w:rPr>
          <w:rFonts w:ascii="Times New Roman" w:hAnsi="Times New Roman" w:cs="Times New Roman"/>
          <w:sz w:val="24"/>
          <w:szCs w:val="24"/>
        </w:rPr>
      </w:pP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 Политика «военного коммунизма» (1918 — 1921 гг.)</w:t>
      </w:r>
      <w:r w:rsidRPr="005E0F43">
        <w:rPr>
          <w:rFonts w:ascii="Times New Roman" w:hAnsi="Times New Roman" w:cs="Times New Roman"/>
          <w:sz w:val="24"/>
          <w:szCs w:val="24"/>
        </w:rPr>
        <w:br/>
      </w:r>
      <w:r w:rsidRPr="005E0F43">
        <w:rPr>
          <w:rFonts w:ascii="Times New Roman" w:hAnsi="Times New Roman" w:cs="Times New Roman"/>
          <w:sz w:val="24"/>
          <w:szCs w:val="24"/>
        </w:rPr>
        <w:br/>
        <w:t>Советское правительство в годы гражданского противостояния вынуждено было проводить в жизнь мобилизационную мо</w:t>
      </w:r>
      <w:r w:rsidRPr="005E0F43">
        <w:rPr>
          <w:rFonts w:ascii="Times New Roman" w:hAnsi="Times New Roman" w:cs="Times New Roman"/>
          <w:sz w:val="24"/>
          <w:szCs w:val="24"/>
        </w:rPr>
        <w:softHyphen/>
        <w:t>дель развития страны.</w:t>
      </w:r>
      <w:r w:rsidRPr="005E0F43">
        <w:rPr>
          <w:rFonts w:ascii="Times New Roman" w:hAnsi="Times New Roman" w:cs="Times New Roman"/>
          <w:sz w:val="24"/>
          <w:szCs w:val="24"/>
        </w:rPr>
        <w:br/>
      </w:r>
      <w:r w:rsidRPr="005E0F43">
        <w:rPr>
          <w:rFonts w:ascii="Times New Roman" w:hAnsi="Times New Roman" w:cs="Times New Roman"/>
          <w:sz w:val="24"/>
          <w:szCs w:val="24"/>
        </w:rPr>
        <w:br/>
        <w:t>Сразу же после Октябрьской революции в Казахстане декретами советской власти быстрыми темпами была осуществлена национализация крупных промышленных предприятий, банков, транспорта. Только крупных промышленных предприятий бы</w:t>
      </w:r>
      <w:r w:rsidRPr="005E0F43">
        <w:rPr>
          <w:rFonts w:ascii="Times New Roman" w:hAnsi="Times New Roman" w:cs="Times New Roman"/>
          <w:sz w:val="24"/>
          <w:szCs w:val="24"/>
        </w:rPr>
        <w:softHyphen/>
        <w:t>ло национализировано, но более 300. В ходе Гражданской войны в целях мобилизации материальных ресурсов и их экономии бы</w:t>
      </w:r>
      <w:r w:rsidRPr="005E0F43">
        <w:rPr>
          <w:rFonts w:ascii="Times New Roman" w:hAnsi="Times New Roman" w:cs="Times New Roman"/>
          <w:sz w:val="24"/>
          <w:szCs w:val="24"/>
        </w:rPr>
        <w:softHyphen/>
        <w:t>ли введены чрезвычайные меры, получившие название «военный коммунизм». Прежде всего, это касалось продовольствен</w:t>
      </w:r>
      <w:r w:rsidRPr="005E0F43">
        <w:rPr>
          <w:rFonts w:ascii="Times New Roman" w:hAnsi="Times New Roman" w:cs="Times New Roman"/>
          <w:sz w:val="24"/>
          <w:szCs w:val="24"/>
        </w:rPr>
        <w:softHyphen/>
        <w:t>ного вопроса. Здесь предусматривалось изъятие «излишков» продуктов, установление нормированного, централизованного снабжения ими и прежде всего хлебом. Декретом СНК (Совета Народных Комиссаров) от 11 января 1919 г. была введена продразверстка. Так же была установлена обязательная трудовая повинность. В обобщенном виде политика «военного ком</w:t>
      </w:r>
      <w:r w:rsidRPr="005E0F43">
        <w:rPr>
          <w:rFonts w:ascii="Times New Roman" w:hAnsi="Times New Roman" w:cs="Times New Roman"/>
          <w:sz w:val="24"/>
          <w:szCs w:val="24"/>
        </w:rPr>
        <w:softHyphen/>
        <w:t>мунизма» включала в себя: отмену рыночных, товарно-денежных отношений; замену экономических стимулов внеэкономичес</w:t>
      </w:r>
      <w:r w:rsidRPr="005E0F43">
        <w:rPr>
          <w:rFonts w:ascii="Times New Roman" w:hAnsi="Times New Roman" w:cs="Times New Roman"/>
          <w:sz w:val="24"/>
          <w:szCs w:val="24"/>
        </w:rPr>
        <w:softHyphen/>
        <w:t>кими, директивными; распространение на все сферы экономики жесткого государственного контроля; распространение урав</w:t>
      </w:r>
      <w:r w:rsidRPr="005E0F43">
        <w:rPr>
          <w:rFonts w:ascii="Times New Roman" w:hAnsi="Times New Roman" w:cs="Times New Roman"/>
          <w:sz w:val="24"/>
          <w:szCs w:val="24"/>
        </w:rPr>
        <w:softHyphen/>
        <w:t>ниловки как воплощения идеи равенства.</w:t>
      </w:r>
      <w:r w:rsidRPr="005E0F43">
        <w:rPr>
          <w:rFonts w:ascii="Times New Roman" w:hAnsi="Times New Roman" w:cs="Times New Roman"/>
          <w:sz w:val="24"/>
          <w:szCs w:val="24"/>
        </w:rPr>
        <w:br/>
      </w:r>
      <w:r w:rsidRPr="005E0F43">
        <w:rPr>
          <w:rFonts w:ascii="Times New Roman" w:hAnsi="Times New Roman" w:cs="Times New Roman"/>
          <w:sz w:val="24"/>
          <w:szCs w:val="24"/>
        </w:rPr>
        <w:br/>
        <w:t>Таким образом, основные признаки политики «военного коммунизма» — это: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национализация промышленности;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централизация руководства;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карточная си тема снабжения;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все общая трудовая повинность;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уравнительная оплата тру да;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распределение всех жизненно важных то варов.</w:t>
      </w:r>
      <w:r w:rsidR="003151B6" w:rsidRPr="005E0F43">
        <w:rPr>
          <w:rFonts w:ascii="Times New Roman" w:hAnsi="Times New Roman" w:cs="Times New Roman"/>
          <w:sz w:val="24"/>
          <w:szCs w:val="24"/>
        </w:rPr>
        <w:t xml:space="preserve">                                                                                 </w:t>
      </w:r>
      <w:r w:rsidRPr="005E0F43">
        <w:rPr>
          <w:rFonts w:ascii="Times New Roman" w:hAnsi="Times New Roman" w:cs="Times New Roman"/>
          <w:sz w:val="24"/>
          <w:szCs w:val="24"/>
        </w:rPr>
        <w:t>В Казахстане политика «военного коммунизма» проявилась в ликвидации местных бюджетов и образовании единой казны; в национализации мелкой и отчасти кустарной промышленности.</w:t>
      </w:r>
      <w:r w:rsidRPr="005E0F43">
        <w:rPr>
          <w:rFonts w:ascii="Times New Roman" w:hAnsi="Times New Roman" w:cs="Times New Roman"/>
          <w:sz w:val="24"/>
          <w:szCs w:val="24"/>
        </w:rPr>
        <w:br/>
      </w:r>
      <w:r w:rsidRPr="005E0F43">
        <w:rPr>
          <w:rFonts w:ascii="Times New Roman" w:hAnsi="Times New Roman" w:cs="Times New Roman"/>
          <w:sz w:val="24"/>
          <w:szCs w:val="24"/>
        </w:rPr>
        <w:br/>
        <w:t>Основные мероприятия, проводимые в годы Гражданской войны в Казахстане: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декабре 1919 г. по инициативе В. И. Ленина Советское правительство приняло решение о строительстве железно</w:t>
      </w:r>
      <w:r w:rsidRPr="005E0F43">
        <w:rPr>
          <w:rFonts w:ascii="Times New Roman" w:hAnsi="Times New Roman" w:cs="Times New Roman"/>
          <w:sz w:val="24"/>
          <w:szCs w:val="24"/>
        </w:rPr>
        <w:softHyphen/>
        <w:t>дорожной линии Александров Гай — Эмба, с целью соединения Урало-Эмбенского неф</w:t>
      </w:r>
      <w:r w:rsidR="006A6418" w:rsidRPr="005E0F43">
        <w:rPr>
          <w:rFonts w:ascii="Times New Roman" w:hAnsi="Times New Roman" w:cs="Times New Roman"/>
          <w:sz w:val="24"/>
          <w:szCs w:val="24"/>
        </w:rPr>
        <w:t>тяного района с Центральной Росси</w:t>
      </w:r>
      <w:r w:rsidRPr="005E0F43">
        <w:rPr>
          <w:rFonts w:ascii="Times New Roman" w:hAnsi="Times New Roman" w:cs="Times New Roman"/>
          <w:sz w:val="24"/>
          <w:szCs w:val="24"/>
        </w:rPr>
        <w:t>ей;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для обеспечения хлебом населения гол</w:t>
      </w:r>
      <w:r w:rsidR="006A6418" w:rsidRPr="005E0F43">
        <w:rPr>
          <w:rFonts w:ascii="Times New Roman" w:hAnsi="Times New Roman" w:cs="Times New Roman"/>
          <w:sz w:val="24"/>
          <w:szCs w:val="24"/>
        </w:rPr>
        <w:t>одающих областей страны на</w:t>
      </w:r>
      <w:r w:rsidRPr="005E0F43">
        <w:rPr>
          <w:rFonts w:ascii="Times New Roman" w:hAnsi="Times New Roman" w:cs="Times New Roman"/>
          <w:sz w:val="24"/>
          <w:szCs w:val="24"/>
        </w:rPr>
        <w:t>чаты строительство Семиреченской железной до</w:t>
      </w:r>
      <w:r w:rsidRPr="005E0F43">
        <w:rPr>
          <w:rFonts w:ascii="Times New Roman" w:hAnsi="Times New Roman" w:cs="Times New Roman"/>
          <w:sz w:val="24"/>
          <w:szCs w:val="24"/>
        </w:rPr>
        <w:softHyphen/>
        <w:t>роги и линии Петропавловск Кокчетав;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велась заготовка хлеба в районах Западного, Северно</w:t>
      </w:r>
      <w:r w:rsidR="006A6418" w:rsidRPr="005E0F43">
        <w:rPr>
          <w:rFonts w:ascii="Times New Roman" w:hAnsi="Times New Roman" w:cs="Times New Roman"/>
          <w:sz w:val="24"/>
          <w:szCs w:val="24"/>
        </w:rPr>
        <w:t>го и Восточного Казахстана. Вес</w:t>
      </w:r>
      <w:r w:rsidRPr="005E0F43">
        <w:rPr>
          <w:rFonts w:ascii="Times New Roman" w:hAnsi="Times New Roman" w:cs="Times New Roman"/>
          <w:sz w:val="24"/>
          <w:szCs w:val="24"/>
        </w:rPr>
        <w:t>ной и летом 1919 г. в край при</w:t>
      </w:r>
      <w:r w:rsidRPr="005E0F43">
        <w:rPr>
          <w:rFonts w:ascii="Times New Roman" w:hAnsi="Times New Roman" w:cs="Times New Roman"/>
          <w:sz w:val="24"/>
          <w:szCs w:val="24"/>
        </w:rPr>
        <w:softHyphen/>
        <w:t>было около 11500 рабочих в каче</w:t>
      </w:r>
      <w:r w:rsidR="006A6418" w:rsidRPr="005E0F43">
        <w:rPr>
          <w:rFonts w:ascii="Times New Roman" w:hAnsi="Times New Roman" w:cs="Times New Roman"/>
          <w:sz w:val="24"/>
          <w:szCs w:val="24"/>
        </w:rPr>
        <w:t>стве продовольственных работни</w:t>
      </w:r>
      <w:r w:rsidRPr="005E0F43">
        <w:rPr>
          <w:rFonts w:ascii="Times New Roman" w:hAnsi="Times New Roman" w:cs="Times New Roman"/>
          <w:sz w:val="24"/>
          <w:szCs w:val="24"/>
        </w:rPr>
        <w:t>ков.</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br/>
        <w:t>Основные принципы экономической системы Советского государства: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милитаризация народного хозяйства;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командная система управления экономией;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военизированные формы организации труда;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распределительный принцип;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обнищание народных масс.</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Политика «военного коммунизма»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1. Суть политики «военного коммунизма». Экономическая по</w:t>
      </w:r>
      <w:r w:rsidRPr="005E0F43">
        <w:rPr>
          <w:rFonts w:ascii="Times New Roman" w:hAnsi="Times New Roman" w:cs="Times New Roman"/>
          <w:sz w:val="24"/>
          <w:szCs w:val="24"/>
        </w:rPr>
        <w:softHyphen/>
        <w:t>литика, известная под названием политики «военного коммуниз</w:t>
      </w:r>
      <w:r w:rsidRPr="005E0F43">
        <w:rPr>
          <w:rFonts w:ascii="Times New Roman" w:hAnsi="Times New Roman" w:cs="Times New Roman"/>
          <w:sz w:val="24"/>
          <w:szCs w:val="24"/>
        </w:rPr>
        <w:softHyphen/>
        <w:t>ма» , сложилась и была необходима партии большевиков в условиях иностранной военной интервенции, Гражданской войны и блокады, при чрезвычайной ограниченности материальных ресурсов в стра</w:t>
      </w:r>
      <w:r w:rsidRPr="005E0F43">
        <w:rPr>
          <w:rFonts w:ascii="Times New Roman" w:hAnsi="Times New Roman" w:cs="Times New Roman"/>
          <w:sz w:val="24"/>
          <w:szCs w:val="24"/>
        </w:rPr>
        <w:softHyphen/>
        <w:t>не, переживавшей невиданную разруху. Но действие этой политики имело временный характер. Ее непосредственной задачей являлась полная централизация производства и распределения, сосредоточе</w:t>
      </w:r>
      <w:r w:rsidRPr="005E0F43">
        <w:rPr>
          <w:rFonts w:ascii="Times New Roman" w:hAnsi="Times New Roman" w:cs="Times New Roman"/>
          <w:sz w:val="24"/>
          <w:szCs w:val="24"/>
        </w:rPr>
        <w:softHyphen/>
        <w:t>ние в руках государства и рациональное использование в интересах обороны продовольственных, сырьевых и других ресурсов страны.</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Нарождающаяся система управления национализированной промышленностью с самого начала приобретала черты чрезмерной обюрокраченности. Несогласованность ее звеньев, недостаток ква</w:t>
      </w:r>
      <w:r w:rsidRPr="005E0F43">
        <w:rPr>
          <w:rFonts w:ascii="Times New Roman" w:hAnsi="Times New Roman" w:cs="Times New Roman"/>
          <w:sz w:val="24"/>
          <w:szCs w:val="24"/>
        </w:rPr>
        <w:softHyphen/>
        <w:t>лифицированных рабочих, частью погибших на военных фронтах, частью занятых на административной работе, нехватка сырья, рас</w:t>
      </w:r>
      <w:r w:rsidRPr="005E0F43">
        <w:rPr>
          <w:rFonts w:ascii="Times New Roman" w:hAnsi="Times New Roman" w:cs="Times New Roman"/>
          <w:sz w:val="24"/>
          <w:szCs w:val="24"/>
        </w:rPr>
        <w:softHyphen/>
        <w:t>стройство транспорта нередко сочетались с некомпетентным вмеша</w:t>
      </w:r>
      <w:r w:rsidRPr="005E0F43">
        <w:rPr>
          <w:rFonts w:ascii="Times New Roman" w:hAnsi="Times New Roman" w:cs="Times New Roman"/>
          <w:sz w:val="24"/>
          <w:szCs w:val="24"/>
        </w:rPr>
        <w:softHyphen/>
        <w:t>тельством политических и даже военных органов в производствен</w:t>
      </w:r>
      <w:r w:rsidRPr="005E0F43">
        <w:rPr>
          <w:rFonts w:ascii="Times New Roman" w:hAnsi="Times New Roman" w:cs="Times New Roman"/>
          <w:sz w:val="24"/>
          <w:szCs w:val="24"/>
        </w:rPr>
        <w:softHyphen/>
        <w:t>ные дела. Привычными становились применение чрезвычайных мер, произвол и злоупотребление властью.</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 введением политики «военного коммунизма» была наци</w:t>
      </w:r>
      <w:r w:rsidRPr="005E0F43">
        <w:rPr>
          <w:rFonts w:ascii="Times New Roman" w:hAnsi="Times New Roman" w:cs="Times New Roman"/>
          <w:sz w:val="24"/>
          <w:szCs w:val="24"/>
        </w:rPr>
        <w:softHyphen/>
        <w:t>онализирована не только крупная, но и средняя и даже мелкая промышленность, введены хлебная монополия и продовольствен</w:t>
      </w:r>
      <w:r w:rsidRPr="005E0F43">
        <w:rPr>
          <w:rFonts w:ascii="Times New Roman" w:hAnsi="Times New Roman" w:cs="Times New Roman"/>
          <w:sz w:val="24"/>
          <w:szCs w:val="24"/>
        </w:rPr>
        <w:softHyphen/>
        <w:t>ная разверстка, всеобщая трудовая повинность. Делалась ставка на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полную отмену рыночных отношений. Вместо заработной платы в деньгах стали выдавать «паек» по карточкам, не производилась оплата за коммунальные услуги, транспорт и т. д. Вводилось «пай</w:t>
      </w:r>
      <w:r w:rsidRPr="005E0F43">
        <w:rPr>
          <w:rFonts w:ascii="Times New Roman" w:hAnsi="Times New Roman" w:cs="Times New Roman"/>
          <w:sz w:val="24"/>
          <w:szCs w:val="24"/>
        </w:rPr>
        <w:softHyphen/>
        <w:t>ковое» снабжение одеждой, обувью, бельем и т. д.</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сельском хозяйстве основным направлением экономической политики правительства, выражением политики «военного ком</w:t>
      </w:r>
      <w:r w:rsidRPr="005E0F43">
        <w:rPr>
          <w:rFonts w:ascii="Times New Roman" w:hAnsi="Times New Roman" w:cs="Times New Roman"/>
          <w:sz w:val="24"/>
          <w:szCs w:val="24"/>
        </w:rPr>
        <w:softHyphen/>
        <w:t>мунизма» была продовольственная разверстка.</w:t>
      </w:r>
      <w:r w:rsidR="003151B6" w:rsidRPr="005E0F43">
        <w:rPr>
          <w:rFonts w:ascii="Times New Roman" w:hAnsi="Times New Roman" w:cs="Times New Roman"/>
          <w:sz w:val="24"/>
          <w:szCs w:val="24"/>
        </w:rPr>
        <w:t xml:space="preserve"> </w:t>
      </w:r>
      <w:r w:rsidRPr="005E0F43">
        <w:rPr>
          <w:rFonts w:ascii="Times New Roman" w:hAnsi="Times New Roman" w:cs="Times New Roman"/>
          <w:sz w:val="24"/>
          <w:szCs w:val="24"/>
        </w:rPr>
        <w:t>Продразверстка осуществлялась в виде принудительной реквизиции всех произво</w:t>
      </w:r>
      <w:r w:rsidRPr="005E0F43">
        <w:rPr>
          <w:rFonts w:ascii="Times New Roman" w:hAnsi="Times New Roman" w:cs="Times New Roman"/>
          <w:sz w:val="24"/>
          <w:szCs w:val="24"/>
        </w:rPr>
        <w:softHyphen/>
        <w:t>димых крестьянами продуктов для нужд армии и пролетарского населения городов, за исключением их небольшой части, оставляе</w:t>
      </w:r>
      <w:r w:rsidRPr="005E0F43">
        <w:rPr>
          <w:rFonts w:ascii="Times New Roman" w:hAnsi="Times New Roman" w:cs="Times New Roman"/>
          <w:sz w:val="24"/>
          <w:szCs w:val="24"/>
        </w:rPr>
        <w:softHyphen/>
        <w:t>мой в качестве прожиточного минимума. Осуществлялось изъятие так называемых «излишков» с помощью вооруженных продоволь</w:t>
      </w:r>
      <w:r w:rsidRPr="005E0F43">
        <w:rPr>
          <w:rFonts w:ascii="Times New Roman" w:hAnsi="Times New Roman" w:cs="Times New Roman"/>
          <w:sz w:val="24"/>
          <w:szCs w:val="24"/>
        </w:rPr>
        <w:softHyphen/>
        <w:t>ственных отрядов («продотрядов») и армии. Оплата за эти обяза</w:t>
      </w:r>
      <w:r w:rsidRPr="005E0F43">
        <w:rPr>
          <w:rFonts w:ascii="Times New Roman" w:hAnsi="Times New Roman" w:cs="Times New Roman"/>
          <w:sz w:val="24"/>
          <w:szCs w:val="24"/>
        </w:rPr>
        <w:softHyphen/>
        <w:t>тельные поставки производилась по чисто символическим ценам и к тому же в условиях галопирующей инфляции, поэтому крестьяне воспринимали продразверстку как грабительскую конфискацию. В 1921 году продразверстка была заменена продналогом.</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Национализации были подвергнуты как земельный фонд, так и промышленность, транспорт, банки. В промышленности царила анархия. В Казахстане было национализировано более 300 крупных промышленных предприятий. Среди них - Спасский медеплавиль</w:t>
      </w:r>
      <w:r w:rsidRPr="005E0F43">
        <w:rPr>
          <w:rFonts w:ascii="Times New Roman" w:hAnsi="Times New Roman" w:cs="Times New Roman"/>
          <w:sz w:val="24"/>
          <w:szCs w:val="24"/>
        </w:rPr>
        <w:softHyphen/>
        <w:t>ный и Шымкентский сантонинный заводы, свинцовые заводы гор</w:t>
      </w:r>
      <w:r w:rsidRPr="005E0F43">
        <w:rPr>
          <w:rFonts w:ascii="Times New Roman" w:hAnsi="Times New Roman" w:cs="Times New Roman"/>
          <w:sz w:val="24"/>
          <w:szCs w:val="24"/>
        </w:rPr>
        <w:softHyphen/>
        <w:t>нопромышленного акционерного общества, предприятия Риддер- ских рудников, Экибастузские и Байконурские угольные копи, Эмбинские нефтепромыслы. Объектами национализации стали Оренбургско-Ташкентская и Семиреченская железные дороги, паро</w:t>
      </w:r>
      <w:r w:rsidRPr="005E0F43">
        <w:rPr>
          <w:rFonts w:ascii="Times New Roman" w:hAnsi="Times New Roman" w:cs="Times New Roman"/>
          <w:sz w:val="24"/>
          <w:szCs w:val="24"/>
        </w:rPr>
        <w:softHyphen/>
        <w:t>ходство и суда торгового флота на Аральском море, реках Иртыш и Урал, находившиеся в городах Казахстана отделения Русско-Азиат</w:t>
      </w:r>
      <w:r w:rsidRPr="005E0F43">
        <w:rPr>
          <w:rFonts w:ascii="Times New Roman" w:hAnsi="Times New Roman" w:cs="Times New Roman"/>
          <w:sz w:val="24"/>
          <w:szCs w:val="24"/>
        </w:rPr>
        <w:softHyphen/>
        <w:t>ского, Волжско-Камского, Сибирского торгового и других банков, капиталы которых перешли в собственность государства. Однако вскоре такая политика привела к разрушению основ рынка и эко</w:t>
      </w:r>
      <w:r w:rsidRPr="005E0F43">
        <w:rPr>
          <w:rFonts w:ascii="Times New Roman" w:hAnsi="Times New Roman" w:cs="Times New Roman"/>
          <w:sz w:val="24"/>
          <w:szCs w:val="24"/>
        </w:rPr>
        <w:softHyphen/>
        <w:t>номики.</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Разрушительные последствия Гражданской и «крестьянской» (продразверстка, конфискация, раскулачивание) войн, выпавшие на этот период природные бедствия (сильная засуха и т. д.), нера</w:t>
      </w:r>
      <w:r w:rsidRPr="005E0F43">
        <w:rPr>
          <w:rFonts w:ascii="Times New Roman" w:hAnsi="Times New Roman" w:cs="Times New Roman"/>
          <w:sz w:val="24"/>
          <w:szCs w:val="24"/>
        </w:rPr>
        <w:softHyphen/>
        <w:t>циональная экономическая политика, безудержное администриро</w:t>
      </w:r>
      <w:r w:rsidRPr="005E0F43">
        <w:rPr>
          <w:rFonts w:ascii="Times New Roman" w:hAnsi="Times New Roman" w:cs="Times New Roman"/>
          <w:sz w:val="24"/>
          <w:szCs w:val="24"/>
        </w:rPr>
        <w:softHyphen/>
        <w:t>вание привели сельское хозяйство к катастрофической ситуации. По сравнению с довоенным временем посевные площади сократи</w:t>
      </w:r>
      <w:r w:rsidRPr="005E0F43">
        <w:rPr>
          <w:rFonts w:ascii="Times New Roman" w:hAnsi="Times New Roman" w:cs="Times New Roman"/>
          <w:sz w:val="24"/>
          <w:szCs w:val="24"/>
        </w:rPr>
        <w:softHyphen/>
        <w:t xml:space="preserve">лись в два с лишним раза, валовые сборы зерна - более чем в три раза. В еще более тяжелом положении оказалась животноводческая отрасль. Постоянные реквизиции скота как со стороны красных, так и </w:t>
      </w:r>
      <w:r w:rsidRPr="005E0F43">
        <w:rPr>
          <w:rFonts w:ascii="Times New Roman" w:hAnsi="Times New Roman" w:cs="Times New Roman"/>
          <w:sz w:val="24"/>
          <w:szCs w:val="24"/>
        </w:rPr>
        <w:lastRenderedPageBreak/>
        <w:t>со стороны белых, а также джуты привели к резкому сокра</w:t>
      </w:r>
      <w:r w:rsidRPr="005E0F43">
        <w:rPr>
          <w:rFonts w:ascii="Times New Roman" w:hAnsi="Times New Roman" w:cs="Times New Roman"/>
          <w:sz w:val="24"/>
          <w:szCs w:val="24"/>
        </w:rPr>
        <w:softHyphen/>
        <w:t>щению поголовья скота. Так, по сравнению с довоенным временем численность крупного рогатого скота уменьшилась на 2,1 миллиона голов, лошадей - на 2 миллиона, мелкого рогатого скота - почти на 6,5 миллионов и верблюдов - на 300 тысяч голов. Поголовье всех видов скота сократилось за эти годы более чем на 10,5 миллионов единиц.</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этот тяжелейший для края момент Правительство РСФСР из</w:t>
      </w:r>
      <w:r w:rsidRPr="005E0F43">
        <w:rPr>
          <w:rFonts w:ascii="Times New Roman" w:hAnsi="Times New Roman" w:cs="Times New Roman"/>
          <w:sz w:val="24"/>
          <w:szCs w:val="24"/>
        </w:rPr>
        <w:softHyphen/>
        <w:t>дало декрет, по которому центральные власти объявили в порядке боевого приказа задачу об увеличении продразверстки в Сибири и Казахстане. Так начались конфискации не только излишков, но и необходимого для питания зерна и даже семенного фонда. Что ка</w:t>
      </w:r>
      <w:r w:rsidRPr="005E0F43">
        <w:rPr>
          <w:rFonts w:ascii="Times New Roman" w:hAnsi="Times New Roman" w:cs="Times New Roman"/>
          <w:sz w:val="24"/>
          <w:szCs w:val="24"/>
        </w:rPr>
        <w:softHyphen/>
        <w:t>сается казахских скотоводческих областей, то их обязали не только мясной, но и хлебной разверсткой и другими «чрезвычайными» сборами, что вынуждало их для выполнения этих обязательств про</w:t>
      </w:r>
      <w:r w:rsidRPr="005E0F43">
        <w:rPr>
          <w:rFonts w:ascii="Times New Roman" w:hAnsi="Times New Roman" w:cs="Times New Roman"/>
          <w:sz w:val="24"/>
          <w:szCs w:val="24"/>
        </w:rPr>
        <w:softHyphen/>
        <w:t>давать скот и покупать зерно. Положение в городе было не лучше, по-прежнему крайне не хватало продовольствия. Последствия не</w:t>
      </w:r>
      <w:r w:rsidRPr="005E0F43">
        <w:rPr>
          <w:rFonts w:ascii="Times New Roman" w:hAnsi="Times New Roman" w:cs="Times New Roman"/>
          <w:sz w:val="24"/>
          <w:szCs w:val="24"/>
        </w:rPr>
        <w:softHyphen/>
        <w:t>урожая сказались и в промышленности. Многие заводы закрылись из-за нехватки топлива, рабочие оказывались на улице, некоторые из них уезжали в родные аулы в поисках пропитания.</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Разруха в сельском хозяйстве и животноводстве продолжа</w:t>
      </w:r>
      <w:r w:rsidRPr="005E0F43">
        <w:rPr>
          <w:rFonts w:ascii="Times New Roman" w:hAnsi="Times New Roman" w:cs="Times New Roman"/>
          <w:sz w:val="24"/>
          <w:szCs w:val="24"/>
        </w:rPr>
        <w:softHyphen/>
        <w:t>лась вплоть до урожая 1923 года. В конце 1922 года численность поголовья скота составила лишь одну треть уровня 1916 года, а размеры засеянных площадей - 40 процентов от уровня 1913 года. Спираль экономической разрухи продолжала закручиваться почти до конца 1922 года. Ситуация, сложившаяся в Казахстане, была частью общей картины экономического и политического кризиса, охватившего страну. Здесь, как и везде, все говорило о необхо</w:t>
      </w:r>
      <w:r w:rsidRPr="005E0F43">
        <w:rPr>
          <w:rFonts w:ascii="Times New Roman" w:hAnsi="Times New Roman" w:cs="Times New Roman"/>
          <w:sz w:val="24"/>
          <w:szCs w:val="24"/>
        </w:rPr>
        <w:softHyphen/>
        <w:t>димости перехода к новым принципам хозяйственной политики, стержнем которых должно было стать восстановление нормаль</w:t>
      </w:r>
      <w:r w:rsidRPr="005E0F43">
        <w:rPr>
          <w:rFonts w:ascii="Times New Roman" w:hAnsi="Times New Roman" w:cs="Times New Roman"/>
          <w:sz w:val="24"/>
          <w:szCs w:val="24"/>
        </w:rPr>
        <w:softHyphen/>
        <w:t>ных экономических отношений. Система «военного коммунизма», временная, но единственно возможная и необходимая в условиях Гражданской войны в нашей стране, с переходом к мирному стро</w:t>
      </w:r>
      <w:r w:rsidRPr="005E0F43">
        <w:rPr>
          <w:rFonts w:ascii="Times New Roman" w:hAnsi="Times New Roman" w:cs="Times New Roman"/>
          <w:sz w:val="24"/>
          <w:szCs w:val="24"/>
        </w:rPr>
        <w:softHyphen/>
        <w:t>ительству не отвечала в целом задачам, стоявшим перед Советс</w:t>
      </w:r>
      <w:r w:rsidRPr="005E0F43">
        <w:rPr>
          <w:rFonts w:ascii="Times New Roman" w:hAnsi="Times New Roman" w:cs="Times New Roman"/>
          <w:sz w:val="24"/>
          <w:szCs w:val="24"/>
        </w:rPr>
        <w:softHyphen/>
        <w:t>кой страной, и, в частности, привела к столкновению с интереса</w:t>
      </w:r>
      <w:r w:rsidRPr="005E0F43">
        <w:rPr>
          <w:rFonts w:ascii="Times New Roman" w:hAnsi="Times New Roman" w:cs="Times New Roman"/>
          <w:sz w:val="24"/>
          <w:szCs w:val="24"/>
        </w:rPr>
        <w:softHyphen/>
        <w:t>ми крестьянства.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2.    Последствия политики «военного коммунизма». Страшным следствием этой грабительской экономической политики «воен</w:t>
      </w:r>
      <w:r w:rsidRPr="005E0F43">
        <w:rPr>
          <w:rFonts w:ascii="Times New Roman" w:hAnsi="Times New Roman" w:cs="Times New Roman"/>
          <w:sz w:val="24"/>
          <w:szCs w:val="24"/>
        </w:rPr>
        <w:softHyphen/>
        <w:t>ного коммунизма» стал массовый голод, разразившийся среди сельского населения Казахстана в 1921 году, обстановка осложни</w:t>
      </w:r>
      <w:r w:rsidRPr="005E0F43">
        <w:rPr>
          <w:rFonts w:ascii="Times New Roman" w:hAnsi="Times New Roman" w:cs="Times New Roman"/>
          <w:sz w:val="24"/>
          <w:szCs w:val="24"/>
        </w:rPr>
        <w:softHyphen/>
        <w:t>лась суровой зимой 1920-1921 годов. Все, что можно было есть, фактически уже было съедено, и на посевную к следующей весне семян не было. Практически не было урожая и в 1921 году, люди рассчитывали на государство, на его помощь, но эта помощь ока</w:t>
      </w:r>
      <w:r w:rsidRPr="005E0F43">
        <w:rPr>
          <w:rFonts w:ascii="Times New Roman" w:hAnsi="Times New Roman" w:cs="Times New Roman"/>
          <w:sz w:val="24"/>
          <w:szCs w:val="24"/>
        </w:rPr>
        <w:softHyphen/>
        <w:t>залась недостаточной. Сотни тысяч казахов скапливались около поселений и на железнодорожных вокзалах, нищенствуя и ожи</w:t>
      </w:r>
      <w:r w:rsidRPr="005E0F43">
        <w:rPr>
          <w:rFonts w:ascii="Times New Roman" w:hAnsi="Times New Roman" w:cs="Times New Roman"/>
          <w:sz w:val="24"/>
          <w:szCs w:val="24"/>
        </w:rPr>
        <w:softHyphen/>
        <w:t>дая смерти.</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Турар Рыскулов в своей статье «Голод в степи» отмечал, что голод коснулся каждого и что практически все эти годы казахи находились на грани вымирания. В этот период в республике голо</w:t>
      </w:r>
      <w:r w:rsidRPr="005E0F43">
        <w:rPr>
          <w:rFonts w:ascii="Times New Roman" w:hAnsi="Times New Roman" w:cs="Times New Roman"/>
          <w:sz w:val="24"/>
          <w:szCs w:val="24"/>
        </w:rPr>
        <w:softHyphen/>
        <w:t>дало более 2 млн 300 тыс. человек, около 1 млн 750 тысяч человек умерли от голода, холода и сопутствующих им болезней. Силовая политика государства вызвала недовольство аула и деревни, кото</w:t>
      </w:r>
      <w:r w:rsidRPr="005E0F43">
        <w:rPr>
          <w:rFonts w:ascii="Times New Roman" w:hAnsi="Times New Roman" w:cs="Times New Roman"/>
          <w:sz w:val="24"/>
          <w:szCs w:val="24"/>
        </w:rPr>
        <w:softHyphen/>
        <w:t>рое нарастало и привело к стихийным крестьянским восстаниям против экономической политики Москвы. При этом выдвигались лозунги «За Советы, но без коммунистов», «Долой продразверст</w:t>
      </w:r>
      <w:r w:rsidRPr="005E0F43">
        <w:rPr>
          <w:rFonts w:ascii="Times New Roman" w:hAnsi="Times New Roman" w:cs="Times New Roman"/>
          <w:sz w:val="24"/>
          <w:szCs w:val="24"/>
        </w:rPr>
        <w:softHyphen/>
        <w:t xml:space="preserve">ку», «За большевиков, но без коммунистов». Эти лозунги означали: за большевиков, одобрявших захват земель </w:t>
      </w:r>
      <w:r w:rsidRPr="005E0F43">
        <w:rPr>
          <w:rFonts w:ascii="Times New Roman" w:hAnsi="Times New Roman" w:cs="Times New Roman"/>
          <w:sz w:val="24"/>
          <w:szCs w:val="24"/>
        </w:rPr>
        <w:lastRenderedPageBreak/>
        <w:t>крестьянами, но против коммунистов, изымавших излишки, насаждавших свои порядки и забиравших власть в свои руки, прикрываясь Советами. Повсемест</w:t>
      </w:r>
      <w:r w:rsidRPr="005E0F43">
        <w:rPr>
          <w:rFonts w:ascii="Times New Roman" w:hAnsi="Times New Roman" w:cs="Times New Roman"/>
          <w:sz w:val="24"/>
          <w:szCs w:val="24"/>
        </w:rPr>
        <w:softHyphen/>
        <w:t>но вспыхивали мятежи, в которых участвовала значительная часть недовольных правительственной диктатурой крестьян, а также мятежи в воинских частях, укомплектованных мобилизованными крестьянами.</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Так, к лету 1920 года обострилась ситуация в Актюбинском, Кустанайском, Петропавловском, Усть-Каменогорском уездах, в Жетысу, в Прииртышье между Павлодаром и Семипалатинском. Повстанцам удалось захватить ряд крупных станиц, но плохо ор</w:t>
      </w:r>
      <w:r w:rsidRPr="005E0F43">
        <w:rPr>
          <w:rFonts w:ascii="Times New Roman" w:hAnsi="Times New Roman" w:cs="Times New Roman"/>
          <w:sz w:val="24"/>
          <w:szCs w:val="24"/>
        </w:rPr>
        <w:softHyphen/>
        <w:t>ганизованные и слабо вооруженные крестьяне были разгромлены Красной Армией. Повсеместно появлялись многочисленные пар</w:t>
      </w:r>
      <w:r w:rsidRPr="005E0F43">
        <w:rPr>
          <w:rFonts w:ascii="Times New Roman" w:hAnsi="Times New Roman" w:cs="Times New Roman"/>
          <w:sz w:val="24"/>
          <w:szCs w:val="24"/>
        </w:rPr>
        <w:softHyphen/>
        <w:t>тизанские отряды, активизировалась антибольшевистская борьба. Во время волнений нередкими были убийства сторонников Со</w:t>
      </w:r>
      <w:r w:rsidRPr="005E0F43">
        <w:rPr>
          <w:rFonts w:ascii="Times New Roman" w:hAnsi="Times New Roman" w:cs="Times New Roman"/>
          <w:sz w:val="24"/>
          <w:szCs w:val="24"/>
        </w:rPr>
        <w:softHyphen/>
        <w:t>ветской власти. В феврале-марте 1921 года волнения охватили Акмолинский, Петропавловский, Кокчетавский, Уральский и дру</w:t>
      </w:r>
      <w:r w:rsidRPr="005E0F43">
        <w:rPr>
          <w:rFonts w:ascii="Times New Roman" w:hAnsi="Times New Roman" w:cs="Times New Roman"/>
          <w:sz w:val="24"/>
          <w:szCs w:val="24"/>
        </w:rPr>
        <w:softHyphen/>
        <w:t>гие уезды. Все эти волнения были жестоко подавлены властями, при этом нередко использовались регулярные части армии.</w:t>
      </w:r>
    </w:p>
    <w:p w:rsidR="003151B6"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Последствия политики «военного коммунизма» заключались в следующем: в конечном счете не большевики отказались от прод</w:t>
      </w:r>
      <w:r w:rsidRPr="005E0F43">
        <w:rPr>
          <w:rFonts w:ascii="Times New Roman" w:hAnsi="Times New Roman" w:cs="Times New Roman"/>
          <w:sz w:val="24"/>
          <w:szCs w:val="24"/>
        </w:rPr>
        <w:softHyphen/>
        <w:t>разверстки, а крестьянство своими антикоммунистическими вос</w:t>
      </w:r>
      <w:r w:rsidRPr="005E0F43">
        <w:rPr>
          <w:rFonts w:ascii="Times New Roman" w:hAnsi="Times New Roman" w:cs="Times New Roman"/>
          <w:sz w:val="24"/>
          <w:szCs w:val="24"/>
        </w:rPr>
        <w:softHyphen/>
        <w:t>станиями заставило власти отказаться от политики «военного коммунизма»; в промышленности царила анархия; хозяйственная система лишилась стимулов саморазвития; утвердилась тотальная милитаризация труда; усилилось отчуждение трудящихся от ре</w:t>
      </w:r>
      <w:r w:rsidRPr="005E0F43">
        <w:rPr>
          <w:rFonts w:ascii="Times New Roman" w:hAnsi="Times New Roman" w:cs="Times New Roman"/>
          <w:sz w:val="24"/>
          <w:szCs w:val="24"/>
        </w:rPr>
        <w:softHyphen/>
        <w:t>зультатов своего труда.</w:t>
      </w:r>
    </w:p>
    <w:p w:rsidR="003151B6" w:rsidRPr="005E0F43" w:rsidRDefault="005E0F43" w:rsidP="005E0F43">
      <w:pPr>
        <w:rPr>
          <w:rFonts w:ascii="Times New Roman" w:hAnsi="Times New Roman" w:cs="Times New Roman"/>
          <w:sz w:val="24"/>
          <w:szCs w:val="24"/>
        </w:rPr>
      </w:pPr>
      <w:r>
        <w:rPr>
          <w:rFonts w:ascii="Times New Roman" w:hAnsi="Times New Roman" w:cs="Times New Roman"/>
          <w:sz w:val="24"/>
          <w:szCs w:val="24"/>
        </w:rPr>
        <w:t xml:space="preserve">2 группа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Весть о победе вооруженного восстания в Петрограде и утверждении там советской власти достигла Казахстана, началось установление власти Советов в крае. Оно проходило в различных районах неравномерно. Это зависело от: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соотношения классовых сил в том или ином районе;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близости расположения к крупным промышленным центрам Урала и Сибири, к железным дорогам;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сплоченности местных рабочих и прочности их связей с полупролетарскими массами села, аула;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боеспособности большевистских организаций на местах;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степени зрелости национально-освободительного движения.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Установление советской власти в Казахстане происходило двумя путями: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мирным путем — в южных и северных областях Казахстана. Сыграла роль близость промышленных центров — Ташкента, Омска, Челябинска, Барнаула, наличие значительного отряда промышленных и железнодорожных рабочих.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путем вооруженной борьбы — в районах расположения Уральского, Сибирского и Семиреченского казачества (Оренбург, Семипалатинск, Верный).</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Первые мероприятия Советской власти в Казахстане. Создание основ социалистической экономики и культуры края</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 победой Советской власти в Казахстане началась ломка старого буржуазно-помещичьего государственного аппарата и создание новых органов власти: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были ликвидированы местные органы Временного правительства, переселенческие управления, волостные земские управы, институт волостных и аульных старшин, суды биев;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повсеместно запрещалось издание контрреволюционных газет;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 местах создавались Советы народного хозяйства (совнархозы);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 собраниях избирались аульные, кишлачные, сельские Советы, районные земельно-водные комитеты;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 началу лета во многих казахских волостях функционировали крестьянские Советы;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при исполкомах Советов были организованы отделы здравоохранения, юстиции, финансов, просвещения, земельный и промышленности;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для борьбы с саботажем и внутренней контрреволюцией были образованы органы ВЧК, что привело к установлению диктатуры пролетариата, путем применения чрезвычайных мер: введения лишения свободы только по подозрению в сочувствии контрреволюции; массовых расстрелов заложников; изолирования «классовых врагов» в концентрационных лагерях; установления «красного террора».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создании и укреплении новых органов власти огромную роль сыграли областные и уездные съезды Советов: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21 марта — 3 апреля 1918 г. в Оренбурге состоялся I Тургайский областной съезд Советов. Съезд принял решение о создании частей Красной Армии, о местных органах власти, рассмотрел земельный и продовольственный вопросы;</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марте 1918 г. прошедший Акмолинский уездный съезд Советов казахских депутатов, принял резолюцию, составленную С. Сейфулинным, А. Асылбековым и другими, отвергавшую алаш-ординскую автономию; 3) Постановлением Тургайского областного съезда Советов (март 1918 г.) была закрыта газета «Казах», центральный орган Алаш-Орды, издававшаяся в Оренбурге; 4) 20 апреля — 1 мая 1918 г. в Ташкенте проходил V Чрезвычайный съезд Советов Туркестанского края. Съезд провозгласил Туркестанскую автономную советскую социалистическую республику как неотъемлемую часть РСФСР.</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Были приняты меры по ликвидации царской колониальной национальной политики — политики межнациональных противоречий и межнациональной розни: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при многих Советах создавались комитеты по урегулированию взаимоотношений между казахским и русским населением;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верненский Совет избрал Т. Бокина заместителем комиссара «по урегулированию русско-туземных отношений»;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большую работу по налаживанию отношений между казахскими, уйгурскими и русскими трудящимися проводил А. Розыбакиев — заместитель областного комиссара по национальным делам.</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Советская власть быстрыми темпами осуществила в Казахстане: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национализацию крупной промышленности, банков и транспорта. Весной 1918 г. за подписью В. И. Ленина были изданы Декреты о национализации Экибазтузских и Карагандинских копей, Риддерских рудников, Эмбенских нефтяных промыслов, Спасского медеплавильного завода, железных дорог, Иртышского и Аральского параходств, рыбных, соляных промыслов, банков и казначейства, предприятий компании Зингер, кожевенных заводов, мельниц, типографий;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 предприятиях был введен 8-часовой рабочий день, на шахтах и рудниках — 6-часовой;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были предприняты первые шаги к возрождению Урало-Эмбенского нефтеносного района;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крестьянам-беднякам возвращено 3,5 млн. десятин земли, раньше принадлежавшей казачеству, капиталистам и царским чиновникам;</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конфискованы имения польского графа Потоцкого в местности Бажанкуль, капиталистов братьев Ивановых — «Капланбек» и «Кенсай»;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Казахстане стали создаваться первые совхозы и колхозы. Большевики осуществляли политику насаждение коммун и совхозов «сверху», полагая таким образом «тащить середняков к социализму»;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апреле 1918 г. в Семипалатинскую область прибыло 200 семей петроградских рабочих, которые по совету В. И. Ленина организовали сельскохозяйственные коммуны «Первое Российское общество землеробов-коммунистов» и «Солнечная»;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Семиречье по инициативе Р. П. Маречека была создана коммуна «Новая эра»; 9) Постановлением СНК РСФСР от 17 мая 1918 г. был принят «Декрет об ассигновании 50 миллионов рублей на оросительные работы в Туркестане».</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Кризисные явления в экономическом положении Казахстана: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Казахстан переживала острый продовольственный кризис. Получив землю, крестьяне были лишены права свободно распоряжаться продуктами своего труда. По заданию В. И. Ленина в Сибирь, Акмолинскую, Семипалатинскую области и Кустанайский уезд были направлены продовольственные отряды из рабочих. За январь-март 1918 г. ими было отправлено Петрограду, и в другие центральные районы около 6 млн. пудов хлеба, в том числе 200 вагонов хлеба — голодающему населению Туркестанской республики;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Ведущее место в области экономической политики занимал — безденежный товарообмен. Весной 1918 г. в Семипалатинской и Акмолинской областях была реквизирована оптово-розничная торговля, ее функции переданы продовольственному комитету. Учетно-распределительным органом Наркомата продовольствия становилась кооперация. Тургайский областной съезд Советов (март 1918 г.) постановил запретить частную торговлю на базарах, улицах, толчках и частных квартирах;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 xml:space="preserve">В период красногвардейской атаки на капитал преобладала тенденция экспроприации эксплуататоров, целенаправленного наступления на частную собственность — она подлежала тотальному уничтожению. Возник «военно-коммунистический» монстр, положивший в основу народного хозяйства распределительный принцип. Победила психология «экспроприации экспроприаторов», политика насилия, как универсальный метод строительства нового мира; </w:t>
      </w:r>
      <w:r w:rsidR="003151B6" w:rsidRPr="005E0F43">
        <w:rPr>
          <w:rFonts w:ascii="Times New Roman" w:hAnsi="Times New Roman" w:cs="Times New Roman"/>
          <w:sz w:val="24"/>
          <w:szCs w:val="24"/>
        </w:rPr>
        <w:t xml:space="preserve">                                                                                                            </w:t>
      </w:r>
      <w:r w:rsidRPr="005E0F43">
        <w:rPr>
          <w:rFonts w:ascii="Times New Roman" w:hAnsi="Times New Roman" w:cs="Times New Roman"/>
          <w:sz w:val="24"/>
          <w:szCs w:val="24"/>
        </w:rPr>
        <w:t>4) Осуществлялась широкая программа культурного строительства: с целью ликвидации неграмотности в областях и уездах были созданы комиссариаты и отделы по народному образованию; Акмолинский отдел народного образования возглавил С. Сейфуллин; комиссаром народного образования Букеевской области стал С. Мендешов; было введено бесплатное обучение в школах на родном языке.</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 целью подготовки образования Казахской АССР при Народном Комиссариате по делам национальностей был создан казахский отдел. А. Жангильдину было поручено подготовить созыв Учредительного съезда Советов Казахстана. Однако подготовительная работа по образованию Казахской АССР была прервана начавшейся военной интервенцией и гражданской войной.</w:t>
      </w:r>
    </w:p>
    <w:p w:rsidR="009C78CC" w:rsidRPr="005E0F43" w:rsidRDefault="005E0F43" w:rsidP="005E0F43">
      <w:pPr>
        <w:rPr>
          <w:rFonts w:ascii="Times New Roman" w:hAnsi="Times New Roman" w:cs="Times New Roman"/>
          <w:sz w:val="24"/>
          <w:szCs w:val="24"/>
        </w:rPr>
      </w:pPr>
      <w:r>
        <w:rPr>
          <w:rFonts w:ascii="Times New Roman" w:hAnsi="Times New Roman" w:cs="Times New Roman"/>
          <w:sz w:val="24"/>
          <w:szCs w:val="24"/>
        </w:rPr>
        <w:t xml:space="preserve">3 группа </w:t>
      </w:r>
      <w:r w:rsidR="009C78CC" w:rsidRPr="005E0F43">
        <w:rPr>
          <w:rFonts w:ascii="Times New Roman" w:hAnsi="Times New Roman" w:cs="Times New Roman"/>
          <w:sz w:val="24"/>
          <w:szCs w:val="24"/>
        </w:rPr>
        <w:t>Политика «военного коммунизма» (1918 — 1921 гг.)</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Советское правительство в годы гражданского противостояния вынуждено было проводить в жизнь мобилизационную модель развития страны.</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Сразу же после Октябрьской революции в Казахстане декретами советской власти быстрыми темпами была осуществлена национализация крупных промышленных предприятий, банков, транспорта. Только крупных промышленных предприятий было национализировано более 300. В ходе Гражданской войны в целях мобилизации материальных ресурсов и их экономии были введены чрезвычайные меры, получившие название «военный коммунизм». Прежде всего, это касалось продовольственного вопроса. Здесь предусматривалось изъятие «излишков» продуктов, установление нормированного, централизованного снабжения ими и прежде всего хлебом. Декретом СНК (Совета Народных Комиссаров) от 11 января 1919 г. была введена продразверстка. Также была установлена обязательная трудовая повинность. В обобщенном виде политика «военного коммунизма» включала в себя: отмену рыночных, товарно-денежных отношений; замену экономических стимулов внеэкономическими, директивными; распространение на все сферы экономики жесткого государственного контроля; распространение уравниловки как воплощения идеи равенства.</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Таким образом, основные признаки политики «военного коммунизма» — это: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национализация промышленности;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централизация руководства;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карточная система снабжения;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всеобщая трудовая повинность;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уравнительная оплата труда;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lastRenderedPageBreak/>
        <w:t>распределение всех жизненно важных товаров.</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Казахстане политика «военного коммунизма» проявилась в ликвидации местных бюджетов и образовании единой казны; в национализации мелкой и отчасти кустарной промышленности.</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Основные мероприятия, проводимые в годы Гражданской войны в Казахстане: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декабре 1919 г. по инициативе В. И. Ленина Советское правительство приняло решение о строительстве железнодорожной линии Александров Гай — Эмба, с целью соединения Урало-Эмбенского нефтяного района с Центральной Россией;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для обеспечения хлебом населения голодающих областей страны начаты строительство Семиреченской железной дороги и линии Петропавловск-Кокчетав;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велась заготовка хлеба в районах Западного, Северного и Восточного Казахстана. Весной и летом 1919 г. в край прибыло около 11500 рабочих в качестве продовольственных работников.</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Основные принципы экономической системы Советского государства: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милитаризация народного хозяйства;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командная система управления экономикой;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военизированные формы организации труда;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распределительный принцип;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обнищание народных масс.</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Создание Казревкома и его деятельность (1919–1920 гг.)</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Гражданская война еще раз показала большевикам, что нельзя не считаться с идеей национальной государственности народов окраин. Коммунистическая партия и советское правительство начали подготовительную работу по образованию Казахской автономии на советских началах.</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 xml:space="preserve">Еще накануне Гражданской войны, сразу после установления советской власти, стали ликвидироваться прежние органы власти и создавались новые. Первым специальным органом управления Казахстаном в условиях советской власти стал Казахский отдел при Наркомате по делам национальностей РСФСР, образованный 11 мая 1918 г. А 10 июля 1919 г. был принят декрет об образовании Кирревкома — Революционного комитета по управлению Киргизским (Казахским) краем. В него вошли С. Пестковский (председатель), а также такие известные деятели, как А. Байтурсынов, Б. Каратаев, А. Жангельдин, С. Сейфуллин, Х. Габбасов, В. А. Радус-Зенкевич и другие. Печатным органом Казревкома стала газета «Ушкын» («Искра»). В соответствии с декретом Казревком был «высшим военно-гражданским» органом управления краем, в территорию которого входили области: Уральская, Тургайская, Акмолинская, Семипалатинская, а также казахские земли Астраханской губернии. Но фактически Акмолинская и Семипалатинская области до </w:t>
      </w:r>
      <w:r w:rsidRPr="005E0F43">
        <w:rPr>
          <w:rFonts w:ascii="Times New Roman" w:hAnsi="Times New Roman" w:cs="Times New Roman"/>
          <w:sz w:val="24"/>
          <w:szCs w:val="24"/>
        </w:rPr>
        <w:lastRenderedPageBreak/>
        <w:t>первой половины 1921 г. находились под началом Сибирского ревкома. Главная задача Казревкома заключалась в подготовке автономии края.</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Основная функция Казревкома — осуществление высшего военно-гражданского управления краем. Основные задачи Казревкома: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борьба против контрреволюции и интервенции;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создание условий для государственного, хозяйственного и культурного строительства в крае;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подготовка Учредительного съезда Советов в Казахстане. Основные мероприятия Казревкома: 1) Организация Советов в казахской степи;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привлечение лояльно настроенных представителей национальной интеллигенции к советскому строительству; 3) 9 марта 1920 г. принято решение о ликвидации Алаш-Орды, именовавшей себя «правительством Киргизии»;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Актюбинском уезде было открыто около 300 новых школ;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в ряде городов края стали функционировать школы для подготовки мугалимов;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значительная работа была проведена по объединению казахских земель.</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Образование Казахской АССР. Учредительный съезд Советов (август 1920 г.)</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20 августа 1920 г. ВЦИК и СНК РСФСР приняли подписанный М. И. Калининым и В. И. Лениным Декрет «Об образовании Киргизской (Казахской) Советской Автономной социалистической республики» в составе РСФСР со столицей в Оренбурге. 4–12 октября 1920 г. в Оренбурге состоялся Учредительный съезд Советов Казахской АССР, он принял Декларацию прав трудящихся Казахской АССР, которая закрепила создание КАССР, и избрал верховные органы власти. Был избран ЦИК во главе с С. М. Мендешовым и СНК во главе с В. А. Радус-Зеньковичем. Территория республики составила около 2 млн кв. км, население около 5 млн человек, в нее вошли Семипалатинская, Акмолинская, Тургайская, Уральская области, Мангышлакский уезд, часть Красноводского уезда, часть Астраханской губернии, населенной казахами. Две казахские области — Семиреченская и Сырдарьинская входили в Туркестанскую Советскую Федеративную республику, провозглашенную в Ташкенте 30 апреля 1918 г. на V съезде Советов Туркестана, в которую вошел Туркестан, за исключением Хивы и Бухары.</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Историческое значение образования Казахской АССР: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исполнение вековой мечты казахского народа;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результат многовековой борьбы с колониализмом; </w:t>
      </w:r>
    </w:p>
    <w:p w:rsidR="009C78CC" w:rsidRPr="005E0F43" w:rsidRDefault="009C78CC" w:rsidP="005E0F43">
      <w:pPr>
        <w:rPr>
          <w:rFonts w:ascii="Times New Roman" w:hAnsi="Times New Roman" w:cs="Times New Roman"/>
          <w:sz w:val="24"/>
          <w:szCs w:val="24"/>
        </w:rPr>
      </w:pPr>
      <w:r w:rsidRPr="005E0F43">
        <w:rPr>
          <w:rFonts w:ascii="Times New Roman" w:hAnsi="Times New Roman" w:cs="Times New Roman"/>
          <w:sz w:val="24"/>
          <w:szCs w:val="24"/>
        </w:rPr>
        <w:t>первый шаг на пути национального возрождения.</w:t>
      </w:r>
    </w:p>
    <w:p w:rsidR="0045413C" w:rsidRDefault="0045413C"/>
    <w:sectPr w:rsidR="0045413C" w:rsidSect="004541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77351"/>
    <w:multiLevelType w:val="multilevel"/>
    <w:tmpl w:val="6F4A0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142C01"/>
    <w:multiLevelType w:val="multilevel"/>
    <w:tmpl w:val="AA40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1739B2"/>
    <w:multiLevelType w:val="multilevel"/>
    <w:tmpl w:val="4A425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086050"/>
    <w:multiLevelType w:val="multilevel"/>
    <w:tmpl w:val="50E4C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DA2733"/>
    <w:multiLevelType w:val="multilevel"/>
    <w:tmpl w:val="2D72E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721F39"/>
    <w:multiLevelType w:val="multilevel"/>
    <w:tmpl w:val="2666A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BF6E98"/>
    <w:multiLevelType w:val="multilevel"/>
    <w:tmpl w:val="147E6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0F4FB5"/>
    <w:multiLevelType w:val="multilevel"/>
    <w:tmpl w:val="4782D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B7613E"/>
    <w:multiLevelType w:val="multilevel"/>
    <w:tmpl w:val="A2307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8E6AAF"/>
    <w:multiLevelType w:val="multilevel"/>
    <w:tmpl w:val="F4B2E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F944AD"/>
    <w:multiLevelType w:val="multilevel"/>
    <w:tmpl w:val="E73E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B14AE6"/>
    <w:multiLevelType w:val="multilevel"/>
    <w:tmpl w:val="33AA6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DB7BDA"/>
    <w:multiLevelType w:val="multilevel"/>
    <w:tmpl w:val="80E8D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7B4203"/>
    <w:multiLevelType w:val="multilevel"/>
    <w:tmpl w:val="48288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411823"/>
    <w:multiLevelType w:val="multilevel"/>
    <w:tmpl w:val="6122B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942D1D"/>
    <w:multiLevelType w:val="multilevel"/>
    <w:tmpl w:val="FF96C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0"/>
  </w:num>
  <w:num w:numId="4">
    <w:abstractNumId w:val="12"/>
  </w:num>
  <w:num w:numId="5">
    <w:abstractNumId w:val="10"/>
  </w:num>
  <w:num w:numId="6">
    <w:abstractNumId w:val="4"/>
  </w:num>
  <w:num w:numId="7">
    <w:abstractNumId w:val="14"/>
  </w:num>
  <w:num w:numId="8">
    <w:abstractNumId w:val="2"/>
  </w:num>
  <w:num w:numId="9">
    <w:abstractNumId w:val="9"/>
  </w:num>
  <w:num w:numId="10">
    <w:abstractNumId w:val="5"/>
  </w:num>
  <w:num w:numId="11">
    <w:abstractNumId w:val="13"/>
  </w:num>
  <w:num w:numId="12">
    <w:abstractNumId w:val="6"/>
  </w:num>
  <w:num w:numId="13">
    <w:abstractNumId w:val="8"/>
  </w:num>
  <w:num w:numId="14">
    <w:abstractNumId w:val="1"/>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C78CC"/>
    <w:rsid w:val="003151B6"/>
    <w:rsid w:val="0045413C"/>
    <w:rsid w:val="005D0CAF"/>
    <w:rsid w:val="005E0F43"/>
    <w:rsid w:val="00622BD4"/>
    <w:rsid w:val="006A6418"/>
    <w:rsid w:val="007B08B0"/>
    <w:rsid w:val="007C2468"/>
    <w:rsid w:val="008C2140"/>
    <w:rsid w:val="009C78CC"/>
    <w:rsid w:val="00AA50E2"/>
    <w:rsid w:val="00B62C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1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9C78CC"/>
  </w:style>
  <w:style w:type="character" w:customStyle="1" w:styleId="submenu-table">
    <w:name w:val="submenu-table"/>
    <w:basedOn w:val="a0"/>
    <w:rsid w:val="009C78CC"/>
  </w:style>
  <w:style w:type="paragraph" w:customStyle="1" w:styleId="110">
    <w:name w:val="110"/>
    <w:basedOn w:val="a"/>
    <w:rsid w:val="009C78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12"/>
    <w:basedOn w:val="a0"/>
    <w:rsid w:val="009C78CC"/>
  </w:style>
  <w:style w:type="paragraph" w:styleId="a3">
    <w:name w:val="Body Text"/>
    <w:basedOn w:val="a"/>
    <w:link w:val="a4"/>
    <w:uiPriority w:val="99"/>
    <w:semiHidden/>
    <w:unhideWhenUsed/>
    <w:rsid w:val="009C78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semiHidden/>
    <w:rsid w:val="009C78CC"/>
    <w:rPr>
      <w:rFonts w:ascii="Times New Roman" w:eastAsia="Times New Roman" w:hAnsi="Times New Roman" w:cs="Times New Roman"/>
      <w:sz w:val="24"/>
      <w:szCs w:val="24"/>
      <w:lang w:eastAsia="ru-RU"/>
    </w:rPr>
  </w:style>
  <w:style w:type="character" w:customStyle="1" w:styleId="a00">
    <w:name w:val="a0"/>
    <w:basedOn w:val="a0"/>
    <w:rsid w:val="009C78CC"/>
  </w:style>
  <w:style w:type="character" w:customStyle="1" w:styleId="a5">
    <w:name w:val="a"/>
    <w:basedOn w:val="a0"/>
    <w:rsid w:val="009C78CC"/>
  </w:style>
  <w:style w:type="character" w:customStyle="1" w:styleId="a10">
    <w:name w:val="a1"/>
    <w:basedOn w:val="a0"/>
    <w:rsid w:val="009C78CC"/>
  </w:style>
  <w:style w:type="character" w:customStyle="1" w:styleId="10">
    <w:name w:val="10"/>
    <w:basedOn w:val="a0"/>
    <w:rsid w:val="009C78CC"/>
  </w:style>
  <w:style w:type="character" w:customStyle="1" w:styleId="11">
    <w:name w:val="11"/>
    <w:basedOn w:val="a0"/>
    <w:rsid w:val="009C78CC"/>
  </w:style>
  <w:style w:type="paragraph" w:styleId="a6">
    <w:name w:val="List Paragraph"/>
    <w:basedOn w:val="a"/>
    <w:uiPriority w:val="34"/>
    <w:qFormat/>
    <w:rsid w:val="009C78CC"/>
    <w:pPr>
      <w:ind w:left="720"/>
      <w:contextualSpacing/>
    </w:pPr>
  </w:style>
  <w:style w:type="paragraph" w:styleId="a7">
    <w:name w:val="Normal (Web)"/>
    <w:basedOn w:val="a"/>
    <w:uiPriority w:val="99"/>
    <w:semiHidden/>
    <w:unhideWhenUsed/>
    <w:rsid w:val="009C78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9C78CC"/>
    <w:rPr>
      <w:b/>
      <w:bCs/>
    </w:rPr>
  </w:style>
  <w:style w:type="character" w:styleId="a9">
    <w:name w:val="Emphasis"/>
    <w:basedOn w:val="a0"/>
    <w:uiPriority w:val="20"/>
    <w:qFormat/>
    <w:rsid w:val="009C78CC"/>
    <w:rPr>
      <w:i/>
      <w:iCs/>
    </w:rPr>
  </w:style>
  <w:style w:type="paragraph" w:styleId="aa">
    <w:name w:val="No Spacing"/>
    <w:uiPriority w:val="1"/>
    <w:qFormat/>
    <w:rsid w:val="008C21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3891589">
      <w:bodyDiv w:val="1"/>
      <w:marLeft w:val="0"/>
      <w:marRight w:val="0"/>
      <w:marTop w:val="0"/>
      <w:marBottom w:val="0"/>
      <w:divBdr>
        <w:top w:val="none" w:sz="0" w:space="0" w:color="auto"/>
        <w:left w:val="none" w:sz="0" w:space="0" w:color="auto"/>
        <w:bottom w:val="none" w:sz="0" w:space="0" w:color="auto"/>
        <w:right w:val="none" w:sz="0" w:space="0" w:color="auto"/>
      </w:divBdr>
    </w:div>
    <w:div w:id="209342619">
      <w:bodyDiv w:val="1"/>
      <w:marLeft w:val="0"/>
      <w:marRight w:val="0"/>
      <w:marTop w:val="0"/>
      <w:marBottom w:val="0"/>
      <w:divBdr>
        <w:top w:val="none" w:sz="0" w:space="0" w:color="auto"/>
        <w:left w:val="none" w:sz="0" w:space="0" w:color="auto"/>
        <w:bottom w:val="none" w:sz="0" w:space="0" w:color="auto"/>
        <w:right w:val="none" w:sz="0" w:space="0" w:color="auto"/>
      </w:divBdr>
    </w:div>
    <w:div w:id="428234822">
      <w:bodyDiv w:val="1"/>
      <w:marLeft w:val="0"/>
      <w:marRight w:val="0"/>
      <w:marTop w:val="0"/>
      <w:marBottom w:val="0"/>
      <w:divBdr>
        <w:top w:val="none" w:sz="0" w:space="0" w:color="auto"/>
        <w:left w:val="none" w:sz="0" w:space="0" w:color="auto"/>
        <w:bottom w:val="none" w:sz="0" w:space="0" w:color="auto"/>
        <w:right w:val="none" w:sz="0" w:space="0" w:color="auto"/>
      </w:divBdr>
    </w:div>
    <w:div w:id="136547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3795</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2017-11-22T08:04:00Z</dcterms:created>
  <dcterms:modified xsi:type="dcterms:W3CDTF">2017-12-01T08:46:00Z</dcterms:modified>
</cp:coreProperties>
</file>